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296795" cy="762000"/>
            <wp:effectExtent l="0" t="0" r="8255" b="0"/>
            <wp:wrapTight wrapText="bothSides">
              <wp:wrapPolygon edited="0">
                <wp:start x="2866" y="0"/>
                <wp:lineTo x="0" y="3240"/>
                <wp:lineTo x="0" y="14040"/>
                <wp:lineTo x="2508" y="17280"/>
                <wp:lineTo x="2150" y="18360"/>
                <wp:lineTo x="2150" y="19980"/>
                <wp:lineTo x="2866" y="21060"/>
                <wp:lineTo x="4121" y="21060"/>
                <wp:lineTo x="4658" y="21060"/>
                <wp:lineTo x="4837" y="18900"/>
                <wp:lineTo x="21498" y="16740"/>
                <wp:lineTo x="21498" y="9720"/>
                <wp:lineTo x="7345" y="8640"/>
                <wp:lineTo x="7704" y="5940"/>
                <wp:lineTo x="6629" y="2700"/>
                <wp:lineTo x="3941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273" cy="7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8916B5">
        <w:rPr>
          <w:sz w:val="28"/>
          <w:szCs w:val="28"/>
        </w:rPr>
        <w:t>2</w:t>
      </w:r>
      <w:r w:rsidR="001B6B2D">
        <w:rPr>
          <w:sz w:val="28"/>
          <w:szCs w:val="28"/>
        </w:rPr>
        <w:t>9</w:t>
      </w:r>
      <w:r w:rsidRPr="00CF0A97">
        <w:rPr>
          <w:sz w:val="28"/>
          <w:szCs w:val="28"/>
        </w:rPr>
        <w:t>.0</w:t>
      </w:r>
      <w:r w:rsidR="00E27383">
        <w:rPr>
          <w:sz w:val="28"/>
          <w:szCs w:val="28"/>
        </w:rPr>
        <w:t>7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071A01" w:rsidRPr="001B6B2D" w:rsidRDefault="00D91502" w:rsidP="007021D0">
      <w:pPr>
        <w:jc w:val="center"/>
        <w:rPr>
          <w:b/>
          <w:color w:val="00B050"/>
          <w:sz w:val="27"/>
          <w:szCs w:val="27"/>
        </w:rPr>
      </w:pPr>
      <w:r w:rsidRPr="001B6B2D">
        <w:rPr>
          <w:b/>
          <w:color w:val="00B050"/>
          <w:sz w:val="27"/>
          <w:szCs w:val="27"/>
        </w:rPr>
        <w:t>Нес</w:t>
      </w:r>
      <w:r w:rsidR="008C099A" w:rsidRPr="001B6B2D">
        <w:rPr>
          <w:b/>
          <w:color w:val="00B050"/>
          <w:sz w:val="27"/>
          <w:szCs w:val="27"/>
        </w:rPr>
        <w:t>воевременная уплата госпошлины</w:t>
      </w:r>
      <w:r w:rsidRPr="001B6B2D">
        <w:rPr>
          <w:b/>
          <w:color w:val="00B050"/>
          <w:sz w:val="27"/>
          <w:szCs w:val="27"/>
        </w:rPr>
        <w:t xml:space="preserve"> </w:t>
      </w:r>
      <w:r w:rsidR="00071A01" w:rsidRPr="001B6B2D">
        <w:rPr>
          <w:b/>
          <w:color w:val="00B050"/>
          <w:sz w:val="27"/>
          <w:szCs w:val="27"/>
        </w:rPr>
        <w:t xml:space="preserve">в полном объёме </w:t>
      </w:r>
      <w:r w:rsidRPr="001B6B2D">
        <w:rPr>
          <w:b/>
          <w:color w:val="00B050"/>
          <w:sz w:val="27"/>
          <w:szCs w:val="27"/>
        </w:rPr>
        <w:t xml:space="preserve">– </w:t>
      </w:r>
    </w:p>
    <w:p w:rsidR="00024A94" w:rsidRPr="002A6DDF" w:rsidRDefault="00D91502" w:rsidP="00071A01">
      <w:pPr>
        <w:jc w:val="center"/>
        <w:rPr>
          <w:b/>
          <w:color w:val="00B050"/>
          <w:sz w:val="27"/>
          <w:szCs w:val="27"/>
        </w:rPr>
      </w:pPr>
      <w:proofErr w:type="gramStart"/>
      <w:r w:rsidRPr="001B6B2D">
        <w:rPr>
          <w:b/>
          <w:color w:val="00B050"/>
          <w:sz w:val="27"/>
          <w:szCs w:val="27"/>
        </w:rPr>
        <w:t>одна</w:t>
      </w:r>
      <w:proofErr w:type="gramEnd"/>
      <w:r w:rsidRPr="001B6B2D">
        <w:rPr>
          <w:b/>
          <w:color w:val="00B050"/>
          <w:sz w:val="27"/>
          <w:szCs w:val="27"/>
        </w:rPr>
        <w:t xml:space="preserve"> из причин</w:t>
      </w:r>
      <w:r w:rsidRPr="002A6DDF">
        <w:rPr>
          <w:b/>
          <w:color w:val="00B050"/>
          <w:sz w:val="27"/>
          <w:szCs w:val="27"/>
        </w:rPr>
        <w:t xml:space="preserve"> приостановок регистрации прав на недвижимость</w:t>
      </w:r>
    </w:p>
    <w:p w:rsidR="008C099A" w:rsidRPr="002A6DDF" w:rsidRDefault="008C099A" w:rsidP="00DC0097">
      <w:pPr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</w:p>
    <w:p w:rsidR="00691694" w:rsidRPr="002A6DDF" w:rsidRDefault="00691694" w:rsidP="00691694">
      <w:pPr>
        <w:ind w:firstLine="709"/>
        <w:jc w:val="both"/>
        <w:rPr>
          <w:b/>
          <w:sz w:val="27"/>
          <w:szCs w:val="27"/>
        </w:rPr>
      </w:pPr>
      <w:r w:rsidRPr="002A6DDF">
        <w:rPr>
          <w:b/>
          <w:sz w:val="27"/>
          <w:szCs w:val="27"/>
        </w:rPr>
        <w:t xml:space="preserve">Управление Росреестра </w:t>
      </w:r>
      <w:r w:rsidR="00630FBA" w:rsidRPr="002A6DDF">
        <w:rPr>
          <w:b/>
          <w:sz w:val="27"/>
          <w:szCs w:val="27"/>
        </w:rPr>
        <w:t xml:space="preserve">по Челябинской области </w:t>
      </w:r>
      <w:r w:rsidR="008C099A" w:rsidRPr="002A6DDF">
        <w:rPr>
          <w:b/>
          <w:sz w:val="27"/>
          <w:szCs w:val="27"/>
        </w:rPr>
        <w:t xml:space="preserve">разъясняет наиболее распространенные причины </w:t>
      </w:r>
      <w:r w:rsidR="004B0766" w:rsidRPr="002A6DDF">
        <w:rPr>
          <w:b/>
          <w:sz w:val="27"/>
          <w:szCs w:val="27"/>
        </w:rPr>
        <w:t xml:space="preserve">приостановок и отказов в осуществлении государственной регистрации прав на недвижимое имущество </w:t>
      </w:r>
      <w:r w:rsidR="004B0766">
        <w:rPr>
          <w:b/>
          <w:sz w:val="27"/>
          <w:szCs w:val="27"/>
        </w:rPr>
        <w:t xml:space="preserve">и </w:t>
      </w:r>
      <w:r w:rsidR="004B0766" w:rsidRPr="002A6DDF">
        <w:rPr>
          <w:b/>
          <w:sz w:val="27"/>
          <w:szCs w:val="27"/>
        </w:rPr>
        <w:t xml:space="preserve">кадастрового учета </w:t>
      </w:r>
      <w:r w:rsidR="008C099A" w:rsidRPr="002A6DDF">
        <w:rPr>
          <w:b/>
          <w:sz w:val="27"/>
          <w:szCs w:val="27"/>
        </w:rPr>
        <w:t>– среди них</w:t>
      </w:r>
      <w:r w:rsidR="00C877CA">
        <w:rPr>
          <w:b/>
          <w:sz w:val="27"/>
          <w:szCs w:val="27"/>
        </w:rPr>
        <w:t>:</w:t>
      </w:r>
      <w:r w:rsidR="008C099A" w:rsidRPr="002A6DDF">
        <w:rPr>
          <w:b/>
          <w:sz w:val="27"/>
          <w:szCs w:val="27"/>
        </w:rPr>
        <w:t xml:space="preserve"> </w:t>
      </w:r>
      <w:r w:rsidR="00131F6D">
        <w:rPr>
          <w:b/>
          <w:sz w:val="27"/>
          <w:szCs w:val="27"/>
        </w:rPr>
        <w:t xml:space="preserve">неуплата, </w:t>
      </w:r>
      <w:r w:rsidR="00665226">
        <w:rPr>
          <w:b/>
          <w:sz w:val="27"/>
          <w:szCs w:val="27"/>
        </w:rPr>
        <w:t>не</w:t>
      </w:r>
      <w:r w:rsidR="008C099A" w:rsidRPr="002A6DDF">
        <w:rPr>
          <w:b/>
          <w:sz w:val="27"/>
          <w:szCs w:val="27"/>
        </w:rPr>
        <w:t xml:space="preserve">своевременная </w:t>
      </w:r>
      <w:r w:rsidR="00665226">
        <w:rPr>
          <w:b/>
          <w:sz w:val="27"/>
          <w:szCs w:val="27"/>
        </w:rPr>
        <w:t xml:space="preserve">или неполная </w:t>
      </w:r>
      <w:r w:rsidR="008C099A" w:rsidRPr="002A6DDF">
        <w:rPr>
          <w:b/>
          <w:sz w:val="27"/>
          <w:szCs w:val="27"/>
        </w:rPr>
        <w:t>уплата государственной пошлины</w:t>
      </w:r>
      <w:r w:rsidR="00630FBA" w:rsidRPr="002A6DDF">
        <w:rPr>
          <w:b/>
          <w:sz w:val="27"/>
          <w:szCs w:val="27"/>
        </w:rPr>
        <w:t xml:space="preserve">. </w:t>
      </w:r>
    </w:p>
    <w:p w:rsidR="00E45EE9" w:rsidRPr="002A6DDF" w:rsidRDefault="00E45EE9" w:rsidP="00E45EE9">
      <w:pPr>
        <w:ind w:firstLine="709"/>
        <w:jc w:val="both"/>
        <w:rPr>
          <w:sz w:val="27"/>
          <w:szCs w:val="27"/>
        </w:rPr>
      </w:pPr>
      <w:r w:rsidRPr="002A6DDF">
        <w:rPr>
          <w:sz w:val="27"/>
          <w:szCs w:val="27"/>
        </w:rPr>
        <w:t>В соответствии с законодательством за совершение юридически значимых действий при государственной регистрации прав на недвижимое имущество и сделок с ним предусмотрена государственная пошлина</w:t>
      </w:r>
      <w:r w:rsidR="006E732F">
        <w:rPr>
          <w:sz w:val="27"/>
          <w:szCs w:val="27"/>
        </w:rPr>
        <w:t>, её р</w:t>
      </w:r>
      <w:r w:rsidRPr="002A6DDF">
        <w:rPr>
          <w:sz w:val="27"/>
          <w:szCs w:val="27"/>
        </w:rPr>
        <w:t xml:space="preserve">азмеры определены статьей 3333.33 Налогового кодекса РФ. Напомним, за </w:t>
      </w:r>
      <w:r w:rsidR="006E732F">
        <w:rPr>
          <w:sz w:val="27"/>
          <w:szCs w:val="27"/>
        </w:rPr>
        <w:t xml:space="preserve">постановку </w:t>
      </w:r>
      <w:r w:rsidR="004B0766">
        <w:rPr>
          <w:sz w:val="27"/>
          <w:szCs w:val="27"/>
        </w:rPr>
        <w:t xml:space="preserve">объектов на государственный </w:t>
      </w:r>
      <w:r w:rsidRPr="002A6DDF">
        <w:rPr>
          <w:sz w:val="27"/>
          <w:szCs w:val="27"/>
        </w:rPr>
        <w:t>кадастров</w:t>
      </w:r>
      <w:r w:rsidR="004B0766">
        <w:rPr>
          <w:sz w:val="27"/>
          <w:szCs w:val="27"/>
        </w:rPr>
        <w:t>ый учет</w:t>
      </w:r>
      <w:r w:rsidRPr="002A6DDF">
        <w:rPr>
          <w:sz w:val="27"/>
          <w:szCs w:val="27"/>
        </w:rPr>
        <w:t xml:space="preserve"> плата не взимается</w:t>
      </w:r>
      <w:r w:rsidR="006E732F">
        <w:rPr>
          <w:sz w:val="27"/>
          <w:szCs w:val="27"/>
        </w:rPr>
        <w:t>, только за регистрацию прав</w:t>
      </w:r>
      <w:r w:rsidRPr="002A6DDF">
        <w:rPr>
          <w:sz w:val="27"/>
          <w:szCs w:val="27"/>
        </w:rPr>
        <w:t>.</w:t>
      </w:r>
      <w:r w:rsidR="00131F6D">
        <w:rPr>
          <w:sz w:val="27"/>
          <w:szCs w:val="27"/>
        </w:rPr>
        <w:t xml:space="preserve"> Такая</w:t>
      </w:r>
      <w:r w:rsidRPr="002A6DDF">
        <w:rPr>
          <w:sz w:val="27"/>
          <w:szCs w:val="27"/>
        </w:rPr>
        <w:t xml:space="preserve"> пошлин</w:t>
      </w:r>
      <w:r w:rsidR="006E732F">
        <w:rPr>
          <w:sz w:val="27"/>
          <w:szCs w:val="27"/>
        </w:rPr>
        <w:t>а</w:t>
      </w:r>
      <w:r w:rsidRPr="002A6DDF">
        <w:rPr>
          <w:sz w:val="27"/>
          <w:szCs w:val="27"/>
        </w:rPr>
        <w:t xml:space="preserve"> </w:t>
      </w:r>
      <w:r w:rsidR="00DF768D">
        <w:rPr>
          <w:sz w:val="27"/>
          <w:szCs w:val="27"/>
        </w:rPr>
        <w:t xml:space="preserve">поступает через </w:t>
      </w:r>
      <w:r w:rsidR="00DF768D" w:rsidRPr="00DF768D">
        <w:rPr>
          <w:sz w:val="27"/>
          <w:szCs w:val="27"/>
        </w:rPr>
        <w:t>Государственн</w:t>
      </w:r>
      <w:r w:rsidR="00DF768D">
        <w:rPr>
          <w:sz w:val="27"/>
          <w:szCs w:val="27"/>
        </w:rPr>
        <w:t>ую</w:t>
      </w:r>
      <w:r w:rsidR="00DF768D" w:rsidRPr="00DF768D">
        <w:rPr>
          <w:sz w:val="27"/>
          <w:szCs w:val="27"/>
        </w:rPr>
        <w:t xml:space="preserve"> информационн</w:t>
      </w:r>
      <w:r w:rsidR="00DF768D">
        <w:rPr>
          <w:sz w:val="27"/>
          <w:szCs w:val="27"/>
        </w:rPr>
        <w:t>ую</w:t>
      </w:r>
      <w:r w:rsidR="00DF768D" w:rsidRPr="00DF768D">
        <w:rPr>
          <w:sz w:val="27"/>
          <w:szCs w:val="27"/>
        </w:rPr>
        <w:t xml:space="preserve"> систем</w:t>
      </w:r>
      <w:r w:rsidR="00DF768D">
        <w:rPr>
          <w:sz w:val="27"/>
          <w:szCs w:val="27"/>
        </w:rPr>
        <w:t>у</w:t>
      </w:r>
      <w:r w:rsidR="00DF768D" w:rsidRPr="00DF768D">
        <w:rPr>
          <w:sz w:val="27"/>
          <w:szCs w:val="27"/>
        </w:rPr>
        <w:t xml:space="preserve"> о государственных и муниципальных платежах (ГИС ГМП). </w:t>
      </w:r>
      <w:r w:rsidR="00DF768D">
        <w:rPr>
          <w:sz w:val="27"/>
          <w:szCs w:val="27"/>
        </w:rPr>
        <w:t>П</w:t>
      </w:r>
      <w:r w:rsidRPr="002A6DDF">
        <w:rPr>
          <w:sz w:val="27"/>
          <w:szCs w:val="27"/>
        </w:rPr>
        <w:t xml:space="preserve">ри обращении </w:t>
      </w:r>
      <w:r w:rsidR="00CF6889">
        <w:rPr>
          <w:sz w:val="27"/>
          <w:szCs w:val="27"/>
        </w:rPr>
        <w:t xml:space="preserve">за госрегистрацией </w:t>
      </w:r>
      <w:r w:rsidRPr="002A6DDF">
        <w:rPr>
          <w:sz w:val="27"/>
          <w:szCs w:val="27"/>
        </w:rPr>
        <w:t xml:space="preserve">в электронном виде </w:t>
      </w:r>
      <w:r w:rsidR="000A59E1">
        <w:rPr>
          <w:sz w:val="27"/>
          <w:szCs w:val="27"/>
        </w:rPr>
        <w:t xml:space="preserve">оплата квитанции </w:t>
      </w:r>
      <w:r w:rsidRPr="002A6DDF">
        <w:rPr>
          <w:sz w:val="27"/>
          <w:szCs w:val="27"/>
        </w:rPr>
        <w:t xml:space="preserve">осуществляется после подачи заявления и получения информации о ее начислении, содержащей в том числе уникальный идентификатор начисления (УИН). При проведении платежа УИН должен быть </w:t>
      </w:r>
      <w:r w:rsidR="000A59E1">
        <w:rPr>
          <w:sz w:val="27"/>
          <w:szCs w:val="27"/>
        </w:rPr>
        <w:t xml:space="preserve">указан в обязательном порядке, </w:t>
      </w:r>
      <w:r w:rsidR="006E732F">
        <w:rPr>
          <w:sz w:val="27"/>
          <w:szCs w:val="27"/>
        </w:rPr>
        <w:t xml:space="preserve">его </w:t>
      </w:r>
      <w:r w:rsidR="000A59E1">
        <w:rPr>
          <w:sz w:val="27"/>
          <w:szCs w:val="27"/>
        </w:rPr>
        <w:t>н</w:t>
      </w:r>
      <w:r w:rsidRPr="002A6DDF">
        <w:rPr>
          <w:sz w:val="27"/>
          <w:szCs w:val="27"/>
        </w:rPr>
        <w:t xml:space="preserve">аличие </w:t>
      </w:r>
      <w:r w:rsidR="006E732F">
        <w:rPr>
          <w:sz w:val="27"/>
          <w:szCs w:val="27"/>
        </w:rPr>
        <w:t>помогает</w:t>
      </w:r>
      <w:r w:rsidRPr="002A6DDF">
        <w:rPr>
          <w:sz w:val="27"/>
          <w:szCs w:val="27"/>
        </w:rPr>
        <w:t xml:space="preserve"> одноз</w:t>
      </w:r>
      <w:r w:rsidR="006E732F">
        <w:rPr>
          <w:sz w:val="27"/>
          <w:szCs w:val="27"/>
        </w:rPr>
        <w:t xml:space="preserve">начно идентифицировать </w:t>
      </w:r>
      <w:r w:rsidR="00CF6889">
        <w:rPr>
          <w:sz w:val="27"/>
          <w:szCs w:val="27"/>
        </w:rPr>
        <w:t xml:space="preserve">электронный </w:t>
      </w:r>
      <w:r w:rsidR="006E732F">
        <w:rPr>
          <w:sz w:val="27"/>
          <w:szCs w:val="27"/>
        </w:rPr>
        <w:t>платеж</w:t>
      </w:r>
      <w:r w:rsidR="002A6DDF">
        <w:rPr>
          <w:sz w:val="27"/>
          <w:szCs w:val="27"/>
        </w:rPr>
        <w:t xml:space="preserve"> в </w:t>
      </w:r>
      <w:r w:rsidR="000A59E1">
        <w:rPr>
          <w:sz w:val="27"/>
          <w:szCs w:val="27"/>
        </w:rPr>
        <w:t>ГИС ГМП</w:t>
      </w:r>
      <w:r w:rsidRPr="002A6DDF">
        <w:rPr>
          <w:sz w:val="27"/>
          <w:szCs w:val="27"/>
        </w:rPr>
        <w:t xml:space="preserve">. </w:t>
      </w:r>
    </w:p>
    <w:p w:rsidR="00E45EE9" w:rsidRPr="002A6DDF" w:rsidRDefault="007021D0" w:rsidP="00E45EE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E45EE9" w:rsidRPr="007021D0">
        <w:rPr>
          <w:i/>
          <w:sz w:val="27"/>
          <w:szCs w:val="27"/>
        </w:rPr>
        <w:t>Если информация об уплате пошлины за осуществление регистрации прав по истечении пяти дней с даты подачи заявления на получение соответствующей услуги отсутствует в ГИС ГМП и документ об уплате пошлины не был представлен</w:t>
      </w:r>
      <w:r w:rsidR="006E732F" w:rsidRPr="007021D0">
        <w:rPr>
          <w:i/>
          <w:sz w:val="27"/>
          <w:szCs w:val="27"/>
        </w:rPr>
        <w:t xml:space="preserve"> дополнительно</w:t>
      </w:r>
      <w:r w:rsidR="00E45EE9" w:rsidRPr="007021D0">
        <w:rPr>
          <w:i/>
          <w:sz w:val="27"/>
          <w:szCs w:val="27"/>
        </w:rPr>
        <w:t xml:space="preserve">, </w:t>
      </w:r>
      <w:proofErr w:type="spellStart"/>
      <w:r w:rsidR="00131F6D" w:rsidRPr="007021D0">
        <w:rPr>
          <w:i/>
          <w:sz w:val="27"/>
          <w:szCs w:val="27"/>
        </w:rPr>
        <w:t>госрегистратор</w:t>
      </w:r>
      <w:proofErr w:type="spellEnd"/>
      <w:r w:rsidR="00131F6D" w:rsidRPr="007021D0">
        <w:rPr>
          <w:i/>
          <w:sz w:val="27"/>
          <w:szCs w:val="27"/>
        </w:rPr>
        <w:t xml:space="preserve"> обязан вернуть</w:t>
      </w:r>
      <w:r w:rsidR="00E45EE9" w:rsidRPr="007021D0">
        <w:rPr>
          <w:i/>
          <w:sz w:val="27"/>
          <w:szCs w:val="27"/>
        </w:rPr>
        <w:t xml:space="preserve"> </w:t>
      </w:r>
      <w:r w:rsidR="00131F6D" w:rsidRPr="007021D0">
        <w:rPr>
          <w:i/>
          <w:sz w:val="27"/>
          <w:szCs w:val="27"/>
        </w:rPr>
        <w:t xml:space="preserve">документы </w:t>
      </w:r>
      <w:r w:rsidR="006E732F" w:rsidRPr="007021D0">
        <w:rPr>
          <w:i/>
          <w:sz w:val="27"/>
          <w:szCs w:val="27"/>
        </w:rPr>
        <w:t xml:space="preserve">заявителю </w:t>
      </w:r>
      <w:r w:rsidR="00E45EE9" w:rsidRPr="007021D0">
        <w:rPr>
          <w:i/>
          <w:sz w:val="27"/>
          <w:szCs w:val="27"/>
        </w:rPr>
        <w:t>без рассмотрения</w:t>
      </w:r>
      <w:r w:rsidRPr="007021D0">
        <w:rPr>
          <w:i/>
          <w:sz w:val="27"/>
          <w:szCs w:val="27"/>
        </w:rPr>
        <w:t xml:space="preserve">, - </w:t>
      </w:r>
      <w:r w:rsidRPr="007021D0">
        <w:rPr>
          <w:sz w:val="27"/>
          <w:szCs w:val="27"/>
        </w:rPr>
        <w:t xml:space="preserve">поясняет заместитель руководителя Управления Росреестра по Челябинской области </w:t>
      </w:r>
      <w:r w:rsidRPr="007021D0">
        <w:rPr>
          <w:b/>
          <w:sz w:val="27"/>
          <w:szCs w:val="27"/>
        </w:rPr>
        <w:t>Ольга Юрченко.</w:t>
      </w:r>
      <w:r w:rsidRPr="007021D0">
        <w:rPr>
          <w:b/>
          <w:i/>
          <w:sz w:val="27"/>
          <w:szCs w:val="27"/>
        </w:rPr>
        <w:t xml:space="preserve"> </w:t>
      </w:r>
      <w:r w:rsidRPr="007021D0">
        <w:rPr>
          <w:b/>
          <w:sz w:val="27"/>
          <w:szCs w:val="27"/>
        </w:rPr>
        <w:t>-</w:t>
      </w:r>
      <w:r w:rsidRPr="007021D0">
        <w:rPr>
          <w:b/>
          <w:i/>
          <w:sz w:val="27"/>
          <w:szCs w:val="27"/>
        </w:rPr>
        <w:t xml:space="preserve"> </w:t>
      </w:r>
      <w:r w:rsidR="00E45EE9" w:rsidRPr="007021D0">
        <w:rPr>
          <w:i/>
          <w:sz w:val="27"/>
          <w:szCs w:val="27"/>
        </w:rPr>
        <w:t>Поэтому рекомендуе</w:t>
      </w:r>
      <w:r w:rsidRPr="007021D0">
        <w:rPr>
          <w:i/>
          <w:sz w:val="27"/>
          <w:szCs w:val="27"/>
        </w:rPr>
        <w:t>м</w:t>
      </w:r>
      <w:r w:rsidR="00E45EE9" w:rsidRPr="007021D0">
        <w:rPr>
          <w:i/>
          <w:sz w:val="27"/>
          <w:szCs w:val="27"/>
        </w:rPr>
        <w:t xml:space="preserve"> проводить оплату госпошлины за регистрацию прав по заявлению, поданному </w:t>
      </w:r>
      <w:r w:rsidR="00C6219F" w:rsidRPr="007021D0">
        <w:rPr>
          <w:i/>
          <w:sz w:val="27"/>
          <w:szCs w:val="27"/>
        </w:rPr>
        <w:t xml:space="preserve">в том числе и </w:t>
      </w:r>
      <w:r w:rsidR="00E45EE9" w:rsidRPr="007021D0">
        <w:rPr>
          <w:i/>
          <w:sz w:val="27"/>
          <w:szCs w:val="27"/>
        </w:rPr>
        <w:t xml:space="preserve">при личном обращении через офисы МФЦ, </w:t>
      </w:r>
      <w:r w:rsidR="006E732F" w:rsidRPr="007021D0">
        <w:rPr>
          <w:i/>
          <w:sz w:val="27"/>
          <w:szCs w:val="27"/>
        </w:rPr>
        <w:t>с использованием</w:t>
      </w:r>
      <w:r w:rsidR="00E45EE9" w:rsidRPr="007021D0">
        <w:rPr>
          <w:i/>
          <w:sz w:val="27"/>
          <w:szCs w:val="27"/>
        </w:rPr>
        <w:t xml:space="preserve"> </w:t>
      </w:r>
      <w:r w:rsidR="000A59E1" w:rsidRPr="007021D0">
        <w:rPr>
          <w:i/>
          <w:sz w:val="27"/>
          <w:szCs w:val="27"/>
        </w:rPr>
        <w:t>уникально</w:t>
      </w:r>
      <w:r w:rsidR="006E732F" w:rsidRPr="007021D0">
        <w:rPr>
          <w:i/>
          <w:sz w:val="27"/>
          <w:szCs w:val="27"/>
        </w:rPr>
        <w:t>го</w:t>
      </w:r>
      <w:r w:rsidR="000A59E1" w:rsidRPr="007021D0">
        <w:rPr>
          <w:i/>
          <w:sz w:val="27"/>
          <w:szCs w:val="27"/>
        </w:rPr>
        <w:t xml:space="preserve"> идентификатор</w:t>
      </w:r>
      <w:r w:rsidR="006E732F" w:rsidRPr="007021D0">
        <w:rPr>
          <w:i/>
          <w:sz w:val="27"/>
          <w:szCs w:val="27"/>
        </w:rPr>
        <w:t>а</w:t>
      </w:r>
      <w:r w:rsidR="00E45EE9" w:rsidRPr="007021D0">
        <w:rPr>
          <w:i/>
          <w:sz w:val="27"/>
          <w:szCs w:val="27"/>
        </w:rPr>
        <w:t>, выданно</w:t>
      </w:r>
      <w:r w:rsidR="006E732F" w:rsidRPr="007021D0">
        <w:rPr>
          <w:i/>
          <w:sz w:val="27"/>
          <w:szCs w:val="27"/>
        </w:rPr>
        <w:t>го</w:t>
      </w:r>
      <w:r w:rsidR="00E45EE9" w:rsidRPr="007021D0">
        <w:rPr>
          <w:i/>
          <w:sz w:val="27"/>
          <w:szCs w:val="27"/>
        </w:rPr>
        <w:t xml:space="preserve"> в ходе приема </w:t>
      </w:r>
      <w:r w:rsidR="006E732F" w:rsidRPr="007021D0">
        <w:rPr>
          <w:i/>
          <w:sz w:val="27"/>
          <w:szCs w:val="27"/>
        </w:rPr>
        <w:t>документов</w:t>
      </w:r>
      <w:r w:rsidR="000A59E1" w:rsidRPr="007021D0">
        <w:rPr>
          <w:i/>
          <w:sz w:val="27"/>
          <w:szCs w:val="27"/>
        </w:rPr>
        <w:t>.</w:t>
      </w:r>
      <w:r w:rsidR="006E732F" w:rsidRPr="007021D0">
        <w:rPr>
          <w:i/>
          <w:sz w:val="27"/>
          <w:szCs w:val="27"/>
        </w:rPr>
        <w:t xml:space="preserve"> </w:t>
      </w:r>
      <w:r w:rsidR="000A59E1" w:rsidRPr="007021D0">
        <w:rPr>
          <w:i/>
          <w:sz w:val="27"/>
          <w:szCs w:val="27"/>
        </w:rPr>
        <w:t xml:space="preserve">Тогда </w:t>
      </w:r>
      <w:r w:rsidR="00E45EE9" w:rsidRPr="007021D0">
        <w:rPr>
          <w:i/>
          <w:sz w:val="27"/>
          <w:szCs w:val="27"/>
        </w:rPr>
        <w:t xml:space="preserve">информация об оплате будет </w:t>
      </w:r>
      <w:r w:rsidR="000A59E1" w:rsidRPr="007021D0">
        <w:rPr>
          <w:i/>
          <w:sz w:val="27"/>
          <w:szCs w:val="27"/>
        </w:rPr>
        <w:t xml:space="preserve">своевременно </w:t>
      </w:r>
      <w:r w:rsidR="00E45EE9" w:rsidRPr="007021D0">
        <w:rPr>
          <w:i/>
          <w:sz w:val="27"/>
          <w:szCs w:val="27"/>
        </w:rPr>
        <w:t>получена Росреестром</w:t>
      </w:r>
      <w:r w:rsidR="000A59E1" w:rsidRPr="007021D0">
        <w:rPr>
          <w:i/>
          <w:sz w:val="27"/>
          <w:szCs w:val="27"/>
        </w:rPr>
        <w:t xml:space="preserve">, </w:t>
      </w:r>
      <w:r w:rsidR="006E732F" w:rsidRPr="007021D0">
        <w:rPr>
          <w:i/>
          <w:sz w:val="27"/>
          <w:szCs w:val="27"/>
        </w:rPr>
        <w:t>а</w:t>
      </w:r>
      <w:r w:rsidR="00E45EE9" w:rsidRPr="007021D0">
        <w:rPr>
          <w:i/>
          <w:sz w:val="27"/>
          <w:szCs w:val="27"/>
        </w:rPr>
        <w:t xml:space="preserve"> </w:t>
      </w:r>
      <w:r w:rsidR="006E732F" w:rsidRPr="007021D0">
        <w:rPr>
          <w:i/>
          <w:sz w:val="27"/>
          <w:szCs w:val="27"/>
        </w:rPr>
        <w:t>пред</w:t>
      </w:r>
      <w:r w:rsidR="00E45EE9" w:rsidRPr="007021D0">
        <w:rPr>
          <w:i/>
          <w:sz w:val="27"/>
          <w:szCs w:val="27"/>
        </w:rPr>
        <w:t xml:space="preserve">ставление копии </w:t>
      </w:r>
      <w:r w:rsidR="000A59E1" w:rsidRPr="007021D0">
        <w:rPr>
          <w:i/>
          <w:sz w:val="27"/>
          <w:szCs w:val="27"/>
        </w:rPr>
        <w:t xml:space="preserve">подтверждающего </w:t>
      </w:r>
      <w:r w:rsidR="00E45EE9" w:rsidRPr="007021D0">
        <w:rPr>
          <w:i/>
          <w:sz w:val="27"/>
          <w:szCs w:val="27"/>
        </w:rPr>
        <w:t>платежного поручения</w:t>
      </w:r>
      <w:r w:rsidR="000A59E1" w:rsidRPr="007021D0">
        <w:rPr>
          <w:i/>
          <w:sz w:val="27"/>
          <w:szCs w:val="27"/>
        </w:rPr>
        <w:t xml:space="preserve"> точно</w:t>
      </w:r>
      <w:r w:rsidR="00E45EE9" w:rsidRPr="007021D0">
        <w:rPr>
          <w:i/>
          <w:sz w:val="27"/>
          <w:szCs w:val="27"/>
        </w:rPr>
        <w:t xml:space="preserve"> не </w:t>
      </w:r>
      <w:r w:rsidR="000A59E1" w:rsidRPr="007021D0">
        <w:rPr>
          <w:i/>
          <w:sz w:val="27"/>
          <w:szCs w:val="27"/>
        </w:rPr>
        <w:t>по</w:t>
      </w:r>
      <w:r w:rsidR="00E45EE9" w:rsidRPr="007021D0">
        <w:rPr>
          <w:i/>
          <w:sz w:val="27"/>
          <w:szCs w:val="27"/>
        </w:rPr>
        <w:t>требуется</w:t>
      </w:r>
      <w:r>
        <w:rPr>
          <w:sz w:val="27"/>
          <w:szCs w:val="27"/>
        </w:rPr>
        <w:t>»</w:t>
      </w:r>
      <w:r w:rsidR="00E45EE9" w:rsidRPr="002A6DDF">
        <w:rPr>
          <w:sz w:val="27"/>
          <w:szCs w:val="27"/>
        </w:rPr>
        <w:t>.</w:t>
      </w:r>
    </w:p>
    <w:p w:rsidR="001C42EB" w:rsidRPr="002A6DDF" w:rsidRDefault="00E45EE9" w:rsidP="001C42EB">
      <w:pPr>
        <w:ind w:firstLine="709"/>
        <w:jc w:val="both"/>
        <w:rPr>
          <w:sz w:val="27"/>
          <w:szCs w:val="27"/>
        </w:rPr>
      </w:pPr>
      <w:r w:rsidRPr="002A6DDF">
        <w:rPr>
          <w:sz w:val="27"/>
          <w:szCs w:val="27"/>
        </w:rPr>
        <w:t xml:space="preserve">Важно, </w:t>
      </w:r>
      <w:r w:rsidR="00C877CA">
        <w:rPr>
          <w:sz w:val="27"/>
          <w:szCs w:val="27"/>
        </w:rPr>
        <w:t xml:space="preserve">что </w:t>
      </w:r>
      <w:r w:rsidRPr="002A6DDF">
        <w:rPr>
          <w:sz w:val="27"/>
          <w:szCs w:val="27"/>
        </w:rPr>
        <w:t xml:space="preserve">оплата госпошлины должна быть осуществлена </w:t>
      </w:r>
      <w:r w:rsidR="005E033A" w:rsidRPr="002A6DDF">
        <w:rPr>
          <w:sz w:val="27"/>
          <w:szCs w:val="27"/>
        </w:rPr>
        <w:t xml:space="preserve">в полном объеме и </w:t>
      </w:r>
      <w:r w:rsidRPr="002A6DDF">
        <w:rPr>
          <w:sz w:val="27"/>
          <w:szCs w:val="27"/>
        </w:rPr>
        <w:t>непосредственно самим плательщиком, в отношении которого будут совершены регистрационные действия, либо его представителем при условии</w:t>
      </w:r>
      <w:r w:rsidR="004B0766">
        <w:rPr>
          <w:sz w:val="27"/>
          <w:szCs w:val="27"/>
        </w:rPr>
        <w:t>, что в</w:t>
      </w:r>
      <w:r w:rsidRPr="002A6DDF">
        <w:rPr>
          <w:sz w:val="27"/>
          <w:szCs w:val="27"/>
        </w:rPr>
        <w:t xml:space="preserve"> платежных документах </w:t>
      </w:r>
      <w:r w:rsidR="002A6DDF" w:rsidRPr="002A6DDF">
        <w:rPr>
          <w:sz w:val="27"/>
          <w:szCs w:val="27"/>
        </w:rPr>
        <w:t>необходимо обязательно указать</w:t>
      </w:r>
      <w:r w:rsidR="004B0766">
        <w:rPr>
          <w:sz w:val="27"/>
          <w:szCs w:val="27"/>
        </w:rPr>
        <w:t xml:space="preserve"> факт уплаты госпошлины</w:t>
      </w:r>
      <w:r w:rsidRPr="002A6DDF">
        <w:rPr>
          <w:sz w:val="27"/>
          <w:szCs w:val="27"/>
        </w:rPr>
        <w:t xml:space="preserve"> </w:t>
      </w:r>
      <w:r w:rsidR="004B0766">
        <w:rPr>
          <w:sz w:val="27"/>
          <w:szCs w:val="27"/>
        </w:rPr>
        <w:t>именно</w:t>
      </w:r>
      <w:r w:rsidRPr="002A6DDF">
        <w:rPr>
          <w:sz w:val="27"/>
          <w:szCs w:val="27"/>
        </w:rPr>
        <w:t xml:space="preserve"> </w:t>
      </w:r>
      <w:r w:rsidR="005E033A" w:rsidRPr="002A6DDF">
        <w:rPr>
          <w:sz w:val="27"/>
          <w:szCs w:val="27"/>
        </w:rPr>
        <w:t>человеком</w:t>
      </w:r>
      <w:r w:rsidRPr="002A6DDF">
        <w:rPr>
          <w:sz w:val="27"/>
          <w:szCs w:val="27"/>
        </w:rPr>
        <w:t xml:space="preserve">, обратившимся в государственный орган. </w:t>
      </w:r>
      <w:r w:rsidR="001C42EB" w:rsidRPr="002A6DDF">
        <w:rPr>
          <w:sz w:val="27"/>
          <w:szCs w:val="27"/>
        </w:rPr>
        <w:t>Например, родители, действующие в интересах своего несовершеннолетнего ребенка, покупают ему квартиру. В</w:t>
      </w:r>
      <w:r w:rsidR="002A6DDF" w:rsidRPr="002A6DDF">
        <w:rPr>
          <w:sz w:val="27"/>
          <w:szCs w:val="27"/>
        </w:rPr>
        <w:t xml:space="preserve"> этой ситуации хоть пошлина</w:t>
      </w:r>
      <w:r w:rsidR="001C42EB" w:rsidRPr="002A6DDF">
        <w:rPr>
          <w:sz w:val="27"/>
          <w:szCs w:val="27"/>
        </w:rPr>
        <w:t xml:space="preserve"> </w:t>
      </w:r>
      <w:r w:rsidR="002A6DDF" w:rsidRPr="002A6DDF">
        <w:rPr>
          <w:sz w:val="27"/>
          <w:szCs w:val="27"/>
        </w:rPr>
        <w:t xml:space="preserve">и </w:t>
      </w:r>
      <w:r w:rsidR="001C42EB" w:rsidRPr="002A6DDF">
        <w:rPr>
          <w:sz w:val="27"/>
          <w:szCs w:val="27"/>
        </w:rPr>
        <w:t>уплачивает</w:t>
      </w:r>
      <w:r w:rsidR="000A59E1">
        <w:rPr>
          <w:sz w:val="27"/>
          <w:szCs w:val="27"/>
        </w:rPr>
        <w:t>ся</w:t>
      </w:r>
      <w:r w:rsidR="001C42EB" w:rsidRPr="002A6DDF">
        <w:rPr>
          <w:sz w:val="27"/>
          <w:szCs w:val="27"/>
        </w:rPr>
        <w:t xml:space="preserve"> </w:t>
      </w:r>
      <w:r w:rsidR="002A6DDF" w:rsidRPr="002A6DDF">
        <w:rPr>
          <w:sz w:val="27"/>
          <w:szCs w:val="27"/>
        </w:rPr>
        <w:t xml:space="preserve">родителями, однако </w:t>
      </w:r>
      <w:r w:rsidR="001C42EB" w:rsidRPr="002A6DDF">
        <w:rPr>
          <w:sz w:val="27"/>
          <w:szCs w:val="27"/>
        </w:rPr>
        <w:t xml:space="preserve">в квитанции </w:t>
      </w:r>
      <w:r w:rsidR="000A59E1">
        <w:rPr>
          <w:sz w:val="27"/>
          <w:szCs w:val="27"/>
        </w:rPr>
        <w:t xml:space="preserve">они </w:t>
      </w:r>
      <w:r w:rsidR="001C42EB" w:rsidRPr="002A6DDF">
        <w:rPr>
          <w:sz w:val="27"/>
          <w:szCs w:val="27"/>
        </w:rPr>
        <w:t>должны указать ФИО ребенка.</w:t>
      </w:r>
      <w:r w:rsidR="000A59E1">
        <w:rPr>
          <w:sz w:val="27"/>
          <w:szCs w:val="27"/>
        </w:rPr>
        <w:t xml:space="preserve"> </w:t>
      </w:r>
    </w:p>
    <w:p w:rsidR="00E45EE9" w:rsidRDefault="00071A01" w:rsidP="00E45EE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е</w:t>
      </w:r>
      <w:r w:rsidR="00E45EE9" w:rsidRPr="002A6DDF">
        <w:rPr>
          <w:sz w:val="27"/>
          <w:szCs w:val="27"/>
        </w:rPr>
        <w:t xml:space="preserve">сли </w:t>
      </w:r>
      <w:r w:rsidR="00521105">
        <w:rPr>
          <w:sz w:val="27"/>
          <w:szCs w:val="27"/>
        </w:rPr>
        <w:t>всё</w:t>
      </w:r>
      <w:r w:rsidR="00521105" w:rsidRPr="002A6DDF">
        <w:rPr>
          <w:sz w:val="27"/>
          <w:szCs w:val="27"/>
        </w:rPr>
        <w:t>-таки</w:t>
      </w:r>
      <w:r w:rsidR="005E033A" w:rsidRPr="002A6DDF">
        <w:rPr>
          <w:sz w:val="27"/>
          <w:szCs w:val="27"/>
        </w:rPr>
        <w:t xml:space="preserve"> по каким-либо причинам </w:t>
      </w:r>
      <w:r w:rsidR="00E45EE9" w:rsidRPr="002A6DDF">
        <w:rPr>
          <w:sz w:val="27"/>
          <w:szCs w:val="27"/>
        </w:rPr>
        <w:t xml:space="preserve">в платежном документе </w:t>
      </w:r>
      <w:r w:rsidR="005E033A" w:rsidRPr="002A6DDF">
        <w:rPr>
          <w:sz w:val="27"/>
          <w:szCs w:val="27"/>
        </w:rPr>
        <w:t xml:space="preserve">указан </w:t>
      </w:r>
      <w:r w:rsidR="00E45EE9" w:rsidRPr="002A6DDF">
        <w:rPr>
          <w:sz w:val="27"/>
          <w:szCs w:val="27"/>
        </w:rPr>
        <w:t>ненадлежащ</w:t>
      </w:r>
      <w:r w:rsidR="005E033A" w:rsidRPr="002A6DDF">
        <w:rPr>
          <w:sz w:val="27"/>
          <w:szCs w:val="27"/>
        </w:rPr>
        <w:t xml:space="preserve">ий плательщик </w:t>
      </w:r>
      <w:r w:rsidR="00C877CA">
        <w:rPr>
          <w:sz w:val="27"/>
          <w:szCs w:val="27"/>
        </w:rPr>
        <w:t>–</w:t>
      </w:r>
      <w:r>
        <w:rPr>
          <w:sz w:val="27"/>
          <w:szCs w:val="27"/>
        </w:rPr>
        <w:t xml:space="preserve"> это станет основанием для возврата документов без рассмотрения, а если заявитель при оформлении своей недвижимости внес </w:t>
      </w:r>
      <w:r w:rsidR="001C42EB" w:rsidRPr="002A6DDF">
        <w:rPr>
          <w:sz w:val="27"/>
          <w:szCs w:val="27"/>
        </w:rPr>
        <w:t>неполный размер</w:t>
      </w:r>
      <w:r w:rsidR="000A59E1">
        <w:rPr>
          <w:sz w:val="27"/>
          <w:szCs w:val="27"/>
        </w:rPr>
        <w:t xml:space="preserve"> пошлины</w:t>
      </w:r>
      <w:r w:rsidR="00E45EE9" w:rsidRPr="002A6DDF">
        <w:rPr>
          <w:sz w:val="27"/>
          <w:szCs w:val="27"/>
        </w:rPr>
        <w:t>, то государственный регистратор будет вынужден приостановить регистрацию</w:t>
      </w:r>
      <w:r w:rsidR="00CF6889">
        <w:rPr>
          <w:sz w:val="27"/>
          <w:szCs w:val="27"/>
        </w:rPr>
        <w:t xml:space="preserve"> прав</w:t>
      </w:r>
      <w:r w:rsidR="005E033A" w:rsidRPr="002A6DDF">
        <w:rPr>
          <w:sz w:val="27"/>
          <w:szCs w:val="27"/>
        </w:rPr>
        <w:t xml:space="preserve">. </w:t>
      </w:r>
      <w:r>
        <w:rPr>
          <w:sz w:val="27"/>
          <w:szCs w:val="27"/>
        </w:rPr>
        <w:t>Для проведения регдействий с недвижимостью</w:t>
      </w:r>
      <w:r w:rsidR="005E033A" w:rsidRPr="002A6DDF">
        <w:rPr>
          <w:sz w:val="27"/>
          <w:szCs w:val="27"/>
        </w:rPr>
        <w:t xml:space="preserve"> </w:t>
      </w:r>
      <w:r w:rsidR="001C42EB" w:rsidRPr="002A6DDF">
        <w:rPr>
          <w:sz w:val="27"/>
          <w:szCs w:val="27"/>
        </w:rPr>
        <w:t xml:space="preserve">заявителю </w:t>
      </w:r>
      <w:r w:rsidR="005E033A" w:rsidRPr="002A6DDF">
        <w:rPr>
          <w:sz w:val="27"/>
          <w:szCs w:val="27"/>
        </w:rPr>
        <w:t xml:space="preserve">следует уплатить пошлину надлежащим образом, а </w:t>
      </w:r>
      <w:r w:rsidR="00E45EE9" w:rsidRPr="002A6DDF">
        <w:rPr>
          <w:sz w:val="27"/>
          <w:szCs w:val="27"/>
        </w:rPr>
        <w:t>после проведения регистрации</w:t>
      </w:r>
      <w:r w:rsidR="005E033A" w:rsidRPr="002A6DDF">
        <w:rPr>
          <w:sz w:val="27"/>
          <w:szCs w:val="27"/>
        </w:rPr>
        <w:t xml:space="preserve"> </w:t>
      </w:r>
      <w:r w:rsidR="001C42EB" w:rsidRPr="002A6DDF">
        <w:rPr>
          <w:sz w:val="27"/>
          <w:szCs w:val="27"/>
        </w:rPr>
        <w:t>обратиться за возвратом неверно уплаченной</w:t>
      </w:r>
      <w:r w:rsidR="005E033A" w:rsidRPr="002A6DDF">
        <w:rPr>
          <w:sz w:val="27"/>
          <w:szCs w:val="27"/>
        </w:rPr>
        <w:t xml:space="preserve"> сумм</w:t>
      </w:r>
      <w:r w:rsidR="001C42EB" w:rsidRPr="002A6DDF">
        <w:rPr>
          <w:sz w:val="27"/>
          <w:szCs w:val="27"/>
        </w:rPr>
        <w:t>ы</w:t>
      </w:r>
      <w:r w:rsidR="005E033A" w:rsidRPr="002A6DDF">
        <w:rPr>
          <w:sz w:val="27"/>
          <w:szCs w:val="27"/>
        </w:rPr>
        <w:t xml:space="preserve"> по пре</w:t>
      </w:r>
      <w:r>
        <w:rPr>
          <w:sz w:val="27"/>
          <w:szCs w:val="27"/>
        </w:rPr>
        <w:t>дыдущему</w:t>
      </w:r>
      <w:r w:rsidR="005E033A" w:rsidRPr="002A6DDF">
        <w:rPr>
          <w:sz w:val="27"/>
          <w:szCs w:val="27"/>
        </w:rPr>
        <w:t xml:space="preserve"> платежному документу</w:t>
      </w:r>
      <w:r w:rsidR="001C42EB" w:rsidRPr="002A6DDF">
        <w:rPr>
          <w:sz w:val="27"/>
          <w:szCs w:val="27"/>
        </w:rPr>
        <w:t>.</w:t>
      </w:r>
      <w:r w:rsidR="00131F6D">
        <w:rPr>
          <w:sz w:val="27"/>
          <w:szCs w:val="27"/>
        </w:rPr>
        <w:t xml:space="preserve"> </w:t>
      </w:r>
      <w:r w:rsidR="00131F6D" w:rsidRPr="007021D0">
        <w:rPr>
          <w:b/>
          <w:sz w:val="27"/>
          <w:szCs w:val="27"/>
        </w:rPr>
        <w:t>Будьте внимательны, оплачивайте госпошлину правильно</w:t>
      </w:r>
      <w:r w:rsidR="001B6B2D">
        <w:rPr>
          <w:b/>
          <w:sz w:val="27"/>
          <w:szCs w:val="27"/>
        </w:rPr>
        <w:t xml:space="preserve"> – это исключит возможность возврата документов и приостановок регдействий по </w:t>
      </w:r>
      <w:r w:rsidR="00D67F53">
        <w:rPr>
          <w:b/>
          <w:sz w:val="27"/>
          <w:szCs w:val="27"/>
        </w:rPr>
        <w:t>таким</w:t>
      </w:r>
      <w:r w:rsidR="001B6B2D">
        <w:rPr>
          <w:b/>
          <w:sz w:val="27"/>
          <w:szCs w:val="27"/>
        </w:rPr>
        <w:t xml:space="preserve"> причин</w:t>
      </w:r>
      <w:r w:rsidR="00D67F53">
        <w:rPr>
          <w:b/>
          <w:sz w:val="27"/>
          <w:szCs w:val="27"/>
        </w:rPr>
        <w:t>ам</w:t>
      </w:r>
      <w:r w:rsidR="00131F6D" w:rsidRPr="007021D0">
        <w:rPr>
          <w:b/>
          <w:sz w:val="27"/>
          <w:szCs w:val="27"/>
        </w:rPr>
        <w:t>!</w:t>
      </w:r>
    </w:p>
    <w:p w:rsidR="0057460C" w:rsidRDefault="0057460C" w:rsidP="0057460C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57460C" w:rsidRDefault="0057460C" w:rsidP="0057460C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Райфигест</w:t>
      </w:r>
      <w:r>
        <w:rPr>
          <w:i/>
          <w:sz w:val="28"/>
          <w:szCs w:val="28"/>
        </w:rPr>
        <w:t xml:space="preserve"> М.Н.</w:t>
      </w:r>
      <w:bookmarkStart w:id="0" w:name="_GoBack"/>
      <w:bookmarkEnd w:id="0"/>
    </w:p>
    <w:p w:rsidR="007B6609" w:rsidRPr="00F136E2" w:rsidRDefault="007B6609" w:rsidP="00F136E2">
      <w:pPr>
        <w:ind w:firstLine="3969"/>
        <w:jc w:val="right"/>
        <w:rPr>
          <w:i/>
          <w:color w:val="0070C0"/>
          <w:sz w:val="28"/>
          <w:szCs w:val="28"/>
        </w:rPr>
      </w:pPr>
    </w:p>
    <w:sectPr w:rsidR="007B6609" w:rsidRPr="00F136E2" w:rsidSect="001B6B2D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4A94"/>
    <w:rsid w:val="00046DA5"/>
    <w:rsid w:val="00050CAA"/>
    <w:rsid w:val="00071A01"/>
    <w:rsid w:val="00075975"/>
    <w:rsid w:val="000823B9"/>
    <w:rsid w:val="0009303F"/>
    <w:rsid w:val="000A3560"/>
    <w:rsid w:val="000A59E1"/>
    <w:rsid w:val="0010182F"/>
    <w:rsid w:val="00121AF4"/>
    <w:rsid w:val="0013153B"/>
    <w:rsid w:val="00131F6D"/>
    <w:rsid w:val="0017529A"/>
    <w:rsid w:val="001B6B2D"/>
    <w:rsid w:val="001C42EB"/>
    <w:rsid w:val="001F68D5"/>
    <w:rsid w:val="002253BC"/>
    <w:rsid w:val="0023156B"/>
    <w:rsid w:val="002403AF"/>
    <w:rsid w:val="0026194D"/>
    <w:rsid w:val="0027237C"/>
    <w:rsid w:val="00275BD5"/>
    <w:rsid w:val="00275FFD"/>
    <w:rsid w:val="00291D25"/>
    <w:rsid w:val="002A258D"/>
    <w:rsid w:val="002A6DDF"/>
    <w:rsid w:val="002C0909"/>
    <w:rsid w:val="002C0D8F"/>
    <w:rsid w:val="002D266F"/>
    <w:rsid w:val="002F5191"/>
    <w:rsid w:val="002F7B8E"/>
    <w:rsid w:val="003044DD"/>
    <w:rsid w:val="00306846"/>
    <w:rsid w:val="00323E27"/>
    <w:rsid w:val="00330670"/>
    <w:rsid w:val="00341B90"/>
    <w:rsid w:val="0034381D"/>
    <w:rsid w:val="003455E9"/>
    <w:rsid w:val="003465F2"/>
    <w:rsid w:val="00353FB9"/>
    <w:rsid w:val="0035714F"/>
    <w:rsid w:val="003666F9"/>
    <w:rsid w:val="00382FC3"/>
    <w:rsid w:val="00394266"/>
    <w:rsid w:val="003D246A"/>
    <w:rsid w:val="003E4CEC"/>
    <w:rsid w:val="003E551C"/>
    <w:rsid w:val="003E7FA5"/>
    <w:rsid w:val="003F2C96"/>
    <w:rsid w:val="0040391B"/>
    <w:rsid w:val="00422809"/>
    <w:rsid w:val="004516C2"/>
    <w:rsid w:val="004A4DE4"/>
    <w:rsid w:val="004B0766"/>
    <w:rsid w:val="004C3679"/>
    <w:rsid w:val="004E0438"/>
    <w:rsid w:val="004E5523"/>
    <w:rsid w:val="00521105"/>
    <w:rsid w:val="00527455"/>
    <w:rsid w:val="00535D34"/>
    <w:rsid w:val="0054555F"/>
    <w:rsid w:val="00550696"/>
    <w:rsid w:val="00560947"/>
    <w:rsid w:val="005711FD"/>
    <w:rsid w:val="0057460C"/>
    <w:rsid w:val="00594681"/>
    <w:rsid w:val="005A2807"/>
    <w:rsid w:val="005A7EF4"/>
    <w:rsid w:val="005B3126"/>
    <w:rsid w:val="005E033A"/>
    <w:rsid w:val="00612EC0"/>
    <w:rsid w:val="00630FBA"/>
    <w:rsid w:val="00645E62"/>
    <w:rsid w:val="00654AAB"/>
    <w:rsid w:val="00656270"/>
    <w:rsid w:val="00665226"/>
    <w:rsid w:val="00691694"/>
    <w:rsid w:val="006A2146"/>
    <w:rsid w:val="006C32F2"/>
    <w:rsid w:val="006C6D5B"/>
    <w:rsid w:val="006E0870"/>
    <w:rsid w:val="006E732F"/>
    <w:rsid w:val="007021D0"/>
    <w:rsid w:val="00702808"/>
    <w:rsid w:val="007075C9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474A"/>
    <w:rsid w:val="007B6609"/>
    <w:rsid w:val="007D4DE4"/>
    <w:rsid w:val="0080226C"/>
    <w:rsid w:val="00821FCA"/>
    <w:rsid w:val="00841E0C"/>
    <w:rsid w:val="00847BC5"/>
    <w:rsid w:val="00863F30"/>
    <w:rsid w:val="008916B5"/>
    <w:rsid w:val="008B13F2"/>
    <w:rsid w:val="008C099A"/>
    <w:rsid w:val="008C5360"/>
    <w:rsid w:val="008D40B6"/>
    <w:rsid w:val="00901B8B"/>
    <w:rsid w:val="009106C0"/>
    <w:rsid w:val="00915583"/>
    <w:rsid w:val="009168DB"/>
    <w:rsid w:val="009225C5"/>
    <w:rsid w:val="00930444"/>
    <w:rsid w:val="00946807"/>
    <w:rsid w:val="00984B67"/>
    <w:rsid w:val="00A039F8"/>
    <w:rsid w:val="00A90F07"/>
    <w:rsid w:val="00AB6EF1"/>
    <w:rsid w:val="00AD7775"/>
    <w:rsid w:val="00AE1F83"/>
    <w:rsid w:val="00B16A91"/>
    <w:rsid w:val="00B30AD6"/>
    <w:rsid w:val="00B40CD2"/>
    <w:rsid w:val="00B41056"/>
    <w:rsid w:val="00B417CB"/>
    <w:rsid w:val="00B45312"/>
    <w:rsid w:val="00B4651E"/>
    <w:rsid w:val="00B765F9"/>
    <w:rsid w:val="00B919DA"/>
    <w:rsid w:val="00BB2A09"/>
    <w:rsid w:val="00BD3363"/>
    <w:rsid w:val="00BD6513"/>
    <w:rsid w:val="00C41DD0"/>
    <w:rsid w:val="00C542BF"/>
    <w:rsid w:val="00C6219F"/>
    <w:rsid w:val="00C7700E"/>
    <w:rsid w:val="00C820A9"/>
    <w:rsid w:val="00C862C5"/>
    <w:rsid w:val="00C877CA"/>
    <w:rsid w:val="00C933D3"/>
    <w:rsid w:val="00C95F9E"/>
    <w:rsid w:val="00CB19F4"/>
    <w:rsid w:val="00CB6EE0"/>
    <w:rsid w:val="00CC64BD"/>
    <w:rsid w:val="00CD302A"/>
    <w:rsid w:val="00CE77AE"/>
    <w:rsid w:val="00CF16D6"/>
    <w:rsid w:val="00CF6889"/>
    <w:rsid w:val="00D11B3D"/>
    <w:rsid w:val="00D33604"/>
    <w:rsid w:val="00D404FC"/>
    <w:rsid w:val="00D57EBF"/>
    <w:rsid w:val="00D67F53"/>
    <w:rsid w:val="00D75C3D"/>
    <w:rsid w:val="00D77E67"/>
    <w:rsid w:val="00D91502"/>
    <w:rsid w:val="00D95520"/>
    <w:rsid w:val="00DA46AE"/>
    <w:rsid w:val="00DC0097"/>
    <w:rsid w:val="00DC5FE6"/>
    <w:rsid w:val="00DC63F2"/>
    <w:rsid w:val="00DD0B7C"/>
    <w:rsid w:val="00DF07FB"/>
    <w:rsid w:val="00DF768D"/>
    <w:rsid w:val="00E2564E"/>
    <w:rsid w:val="00E26C37"/>
    <w:rsid w:val="00E27383"/>
    <w:rsid w:val="00E45EE9"/>
    <w:rsid w:val="00E53CE5"/>
    <w:rsid w:val="00E72752"/>
    <w:rsid w:val="00EC1D10"/>
    <w:rsid w:val="00F01A01"/>
    <w:rsid w:val="00F11C7C"/>
    <w:rsid w:val="00F136E2"/>
    <w:rsid w:val="00F20F13"/>
    <w:rsid w:val="00F21A9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98</cp:revision>
  <cp:lastPrinted>2022-07-28T07:16:00Z</cp:lastPrinted>
  <dcterms:created xsi:type="dcterms:W3CDTF">2020-02-13T12:18:00Z</dcterms:created>
  <dcterms:modified xsi:type="dcterms:W3CDTF">2022-08-11T07:15:00Z</dcterms:modified>
</cp:coreProperties>
</file>